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520773C" w:rsidR="00F8714B" w:rsidRDefault="00A21601" w:rsidP="00FB58FC">
      <w:pPr>
        <w:pStyle w:val="Title"/>
        <w:spacing w:after="240"/>
      </w:pPr>
      <w:r>
        <w:t>Dan</w:t>
      </w:r>
      <w:r w:rsidR="00553EA3">
        <w:t xml:space="preserve"> Matlack</w:t>
      </w:r>
    </w:p>
    <w:p w14:paraId="00000002" w14:textId="1E5DB795" w:rsidR="00F8714B" w:rsidRDefault="00553EA3">
      <w:r>
        <w:rPr>
          <w:b/>
          <w:bCs/>
        </w:rPr>
        <w:t>Lead, Immersive Technology &amp; Digital Twin Visualization</w:t>
      </w:r>
      <w:r>
        <w:rPr>
          <w:b/>
          <w:bCs/>
        </w:rPr>
        <w:br/>
      </w:r>
      <w:r>
        <w:t>Executive Technology Leader | AI | Real-Time Visualization | Smart Cities</w:t>
      </w:r>
      <w:r>
        <w:br/>
        <w:t>NEOM, Saudi Arabia | danmatlack@gmail.com | +966 50 598 6648</w:t>
      </w:r>
      <w:r w:rsidR="00DC5166">
        <w:t xml:space="preserve"> | +1 201 284 0120</w:t>
      </w:r>
      <w:r w:rsidR="0054704D">
        <w:br/>
      </w:r>
      <w:r>
        <w:t>linkedin.com/in/</w:t>
      </w:r>
      <w:proofErr w:type="spellStart"/>
      <w:r>
        <w:t>danmatlack</w:t>
      </w:r>
      <w:proofErr w:type="spellEnd"/>
      <w:r w:rsidR="0054704D">
        <w:t xml:space="preserve"> | www.danmatlack.com</w:t>
      </w:r>
    </w:p>
    <w:p w14:paraId="00000003" w14:textId="3568A8B0" w:rsidR="00F8714B" w:rsidRDefault="00553EA3">
      <w:pPr>
        <w:pStyle w:val="Heading1"/>
      </w:pPr>
      <w:r>
        <w:t>EXECUTIVE SUMMARY</w:t>
      </w:r>
    </w:p>
    <w:p w14:paraId="00000004" w14:textId="5E3AA086" w:rsidR="00F8714B" w:rsidRDefault="001C5552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C87288B" wp14:editId="5AF9107D">
            <wp:simplePos x="0" y="0"/>
            <wp:positionH relativeFrom="column">
              <wp:posOffset>5715</wp:posOffset>
            </wp:positionH>
            <wp:positionV relativeFrom="paragraph">
              <wp:posOffset>59690</wp:posOffset>
            </wp:positionV>
            <wp:extent cx="1495425" cy="1763395"/>
            <wp:effectExtent l="0" t="0" r="9525" b="8255"/>
            <wp:wrapSquare wrapText="bothSides"/>
            <wp:docPr id="32905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57075" name="Picture 3290570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A3">
        <w:t xml:space="preserve">Technology leader with more than 20 years of experience delivering enterprise software, AAA interactive applications, military simulation, immersive technologies, and large-scale digital transformation initiatives. Currently leading immersive technology and digital twin visualization initiatives at NEOM, enabling real-time decision making through Unreal Engine, NVIDIA Omniverse, BIM, GIS, AI-enabled workflows, and enterprise data integration. Recognized for building high-performing multidisciplinary teams, aligning technology strategy with business objectives, solving complex technical challenges, and communicating effectively with executive stakeholders. Seeking Director, Head of </w:t>
      </w:r>
      <w:r w:rsidR="00DC5166">
        <w:t xml:space="preserve">Immersive </w:t>
      </w:r>
      <w:r w:rsidR="00553EA3">
        <w:t>Technology, Digital Twin, Visualization, Innovation, or Smart City leadership opportunities.</w:t>
      </w:r>
    </w:p>
    <w:p w14:paraId="00000005" w14:textId="77777777" w:rsidR="00F8714B" w:rsidRDefault="00553EA3">
      <w:pPr>
        <w:pStyle w:val="Heading1"/>
      </w:pPr>
      <w:r>
        <w:t>CORE COMPETENCIES</w:t>
      </w:r>
    </w:p>
    <w:p w14:paraId="00000006" w14:textId="77777777" w:rsidR="00F8714B" w:rsidRDefault="00553EA3">
      <w:r>
        <w:t>Digital Twins • Smart Cities • AI Integration • Unreal Engine • NVIDIA Omniverse • Enterprise Visualization • BIM &amp; GIS Integration • Real-Time 3D • Simulation • Product Strategy • Digital Transformation • Technical Leadership • Executive Stakeholder Management • Agile • Scrum • Cross-Functional Leadership • Global Team Leadership • Vendor Management</w:t>
      </w:r>
    </w:p>
    <w:p w14:paraId="00000007" w14:textId="77777777" w:rsidR="00F8714B" w:rsidRDefault="00553EA3">
      <w:pPr>
        <w:pStyle w:val="Heading1"/>
      </w:pPr>
      <w:r>
        <w:t>PROFESSIONAL EXPERIENCE</w:t>
      </w:r>
    </w:p>
    <w:p w14:paraId="00000008" w14:textId="77777777" w:rsidR="00F8714B" w:rsidRDefault="00553EA3">
      <w:r>
        <w:rPr>
          <w:b/>
          <w:bCs/>
        </w:rPr>
        <w:t>NEOM – Senior Project Manager | Lead, Immersive Technology &amp; Digital Twin Visualization</w:t>
      </w:r>
      <w:r>
        <w:t xml:space="preserve"> | 2024–Present</w:t>
      </w:r>
    </w:p>
    <w:p w14:paraId="00000009" w14:textId="77777777" w:rsidR="00F8714B" w:rsidRDefault="00553EA3" w:rsidP="00DC516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C5166">
        <w:rPr>
          <w:color w:val="000000"/>
        </w:rPr>
        <w:t>Lead immersive technology and digital twin visualization initiatives supporting one of the world's largest smart city developments.</w:t>
      </w:r>
    </w:p>
    <w:p w14:paraId="0000000A" w14:textId="77777777" w:rsidR="00F8714B" w:rsidRDefault="00553EA3" w:rsidP="00DC516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C5166">
        <w:rPr>
          <w:color w:val="000000"/>
        </w:rPr>
        <w:t>Develop real-time visualization ecosystems integrating Unreal Engine, Omniverse, BIM, GIS, architectural models, and enterprise data.</w:t>
      </w:r>
    </w:p>
    <w:p w14:paraId="0000000B" w14:textId="77777777" w:rsidR="00F8714B" w:rsidRDefault="00553EA3" w:rsidP="00DC516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C5166">
        <w:rPr>
          <w:color w:val="000000"/>
        </w:rPr>
        <w:t>Drive AI-enabled proof-of-concepts, operational dashboards, simulation platforms, and executive visualization tools.</w:t>
      </w:r>
    </w:p>
    <w:p w14:paraId="0000000C" w14:textId="77777777" w:rsidR="00F8714B" w:rsidRDefault="00553EA3" w:rsidP="00DC516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gramStart"/>
      <w:r w:rsidRPr="00DC5166">
        <w:rPr>
          <w:color w:val="000000"/>
        </w:rPr>
        <w:t>Partner</w:t>
      </w:r>
      <w:proofErr w:type="gramEnd"/>
      <w:r w:rsidRPr="00DC5166">
        <w:rPr>
          <w:color w:val="000000"/>
        </w:rPr>
        <w:t xml:space="preserve"> across engineering, architecture, planning, IT, and executive leadership to define visualization strategy and technology roadmaps.</w:t>
      </w:r>
    </w:p>
    <w:p w14:paraId="0000000D" w14:textId="77777777" w:rsidR="00F8714B" w:rsidRPr="00FB58FC" w:rsidRDefault="00553EA3" w:rsidP="00DC516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DC5166">
        <w:rPr>
          <w:color w:val="000000"/>
        </w:rPr>
        <w:t>Lead technical problem solving, stakeholder engagement, and cross-functional delivery.</w:t>
      </w:r>
    </w:p>
    <w:p w14:paraId="79D56457" w14:textId="6D1B744D" w:rsidR="00FB58FC" w:rsidRDefault="00FB58FC" w:rsidP="00DC516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Projects – THE LINE, </w:t>
      </w:r>
      <w:proofErr w:type="spellStart"/>
      <w:r>
        <w:rPr>
          <w:color w:val="000000"/>
        </w:rPr>
        <w:t>Trojena</w:t>
      </w:r>
      <w:proofErr w:type="spellEnd"/>
      <w:r>
        <w:rPr>
          <w:color w:val="000000"/>
        </w:rPr>
        <w:t xml:space="preserve">, Magna, </w:t>
      </w:r>
      <w:proofErr w:type="spellStart"/>
      <w:r>
        <w:rPr>
          <w:color w:val="000000"/>
        </w:rPr>
        <w:t>Oxagon</w:t>
      </w:r>
      <w:proofErr w:type="spellEnd"/>
      <w:r>
        <w:rPr>
          <w:color w:val="000000"/>
        </w:rPr>
        <w:t>, NEOM regions</w:t>
      </w:r>
    </w:p>
    <w:p w14:paraId="0000000E" w14:textId="77777777" w:rsidR="00F8714B" w:rsidRDefault="00553EA3">
      <w:r>
        <w:rPr>
          <w:b/>
          <w:bCs/>
        </w:rPr>
        <w:t>Yuga Labs – Senior Producer</w:t>
      </w:r>
      <w:r>
        <w:t xml:space="preserve"> | 2022–2023</w:t>
      </w:r>
    </w:p>
    <w:p w14:paraId="0000000F" w14:textId="77777777" w:rsidR="00F8714B" w:rsidRDefault="00553EA3" w:rsidP="00DC516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C5166">
        <w:rPr>
          <w:color w:val="000000"/>
        </w:rPr>
        <w:t>Led distributed teams delivering Web3 and NFT-enabled gaming technologies.</w:t>
      </w:r>
    </w:p>
    <w:p w14:paraId="00000010" w14:textId="77777777" w:rsidR="00F8714B" w:rsidRDefault="00553EA3" w:rsidP="00DC516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00DC5166">
        <w:rPr>
          <w:color w:val="000000"/>
        </w:rPr>
        <w:t>Managed production, outsourcing, schedules, risks, and delivery across multiple engineering teams.</w:t>
      </w:r>
    </w:p>
    <w:p w14:paraId="36618605" w14:textId="77777777" w:rsidR="00A21601" w:rsidRDefault="00A21601">
      <w:pPr>
        <w:rPr>
          <w:b/>
          <w:bCs/>
        </w:rPr>
      </w:pPr>
    </w:p>
    <w:p w14:paraId="00000011" w14:textId="57DF8E43" w:rsidR="00F8714B" w:rsidRDefault="00553EA3">
      <w:r>
        <w:rPr>
          <w:b/>
          <w:bCs/>
        </w:rPr>
        <w:lastRenderedPageBreak/>
        <w:t>Ghost Story Games / Crystal Dynamics – Senior Producer</w:t>
      </w:r>
      <w:r>
        <w:t xml:space="preserve"> | 2021–2022</w:t>
      </w:r>
    </w:p>
    <w:p w14:paraId="12302B95" w14:textId="77777777" w:rsidR="00FB58FC" w:rsidRPr="00FB58FC" w:rsidRDefault="00553EA3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DC5166">
        <w:rPr>
          <w:color w:val="000000"/>
        </w:rPr>
        <w:t>Directed gameplay, AI, narrative, and live-service production for AAA franchises.</w:t>
      </w:r>
      <w:r w:rsidR="00A21601">
        <w:rPr>
          <w:color w:val="000000"/>
        </w:rPr>
        <w:t xml:space="preserve"> </w:t>
      </w:r>
    </w:p>
    <w:p w14:paraId="00000012" w14:textId="2EAD6F0E" w:rsidR="00F8714B" w:rsidRDefault="00FB58FC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Projects </w:t>
      </w:r>
      <w:r>
        <w:rPr>
          <w:color w:val="000000"/>
        </w:rPr>
        <w:t>–</w:t>
      </w:r>
      <w:r>
        <w:rPr>
          <w:color w:val="000000"/>
        </w:rPr>
        <w:t xml:space="preserve"> </w:t>
      </w:r>
      <w:r w:rsidR="00A21601">
        <w:rPr>
          <w:color w:val="000000"/>
        </w:rPr>
        <w:t>Judith</w:t>
      </w:r>
      <w:r>
        <w:rPr>
          <w:color w:val="000000"/>
        </w:rPr>
        <w:t xml:space="preserve">, </w:t>
      </w:r>
      <w:r w:rsidR="00A21601">
        <w:rPr>
          <w:color w:val="000000"/>
        </w:rPr>
        <w:t>Marvels Avengers</w:t>
      </w:r>
      <w:r>
        <w:rPr>
          <w:color w:val="000000"/>
        </w:rPr>
        <w:t>,</w:t>
      </w:r>
      <w:r w:rsidR="00A21601">
        <w:rPr>
          <w:color w:val="000000"/>
        </w:rPr>
        <w:t xml:space="preserve"> Spider</w:t>
      </w:r>
      <w:r>
        <w:rPr>
          <w:color w:val="000000"/>
        </w:rPr>
        <w:t>-M</w:t>
      </w:r>
      <w:r w:rsidR="00A21601">
        <w:rPr>
          <w:color w:val="000000"/>
        </w:rPr>
        <w:t>an</w:t>
      </w:r>
      <w:r>
        <w:rPr>
          <w:color w:val="000000"/>
        </w:rPr>
        <w:t>,</w:t>
      </w:r>
      <w:r w:rsidR="00A21601">
        <w:rPr>
          <w:color w:val="000000"/>
        </w:rPr>
        <w:t xml:space="preserve"> Black Panther</w:t>
      </w:r>
      <w:r>
        <w:rPr>
          <w:color w:val="000000"/>
        </w:rPr>
        <w:t>,</w:t>
      </w:r>
      <w:r w:rsidR="00A21601">
        <w:rPr>
          <w:color w:val="000000"/>
        </w:rPr>
        <w:t xml:space="preserve"> Perfect Dark</w:t>
      </w:r>
    </w:p>
    <w:p w14:paraId="00000013" w14:textId="77777777" w:rsidR="00F8714B" w:rsidRDefault="00553EA3">
      <w:r>
        <w:rPr>
          <w:b/>
          <w:bCs/>
        </w:rPr>
        <w:t>Transfer Inc. / Carbon Games – Executive Leadership</w:t>
      </w:r>
      <w:r>
        <w:t xml:space="preserve"> | 2019–2021</w:t>
      </w:r>
    </w:p>
    <w:p w14:paraId="7811BBEE" w14:textId="77777777" w:rsidR="00FB58FC" w:rsidRPr="00FB58FC" w:rsidRDefault="00553EA3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DC5166">
        <w:rPr>
          <w:color w:val="000000"/>
        </w:rPr>
        <w:t>Led VR software and immersive technology development while managing multidisciplinary engineering teams.</w:t>
      </w:r>
      <w:r w:rsidR="00A21601">
        <w:rPr>
          <w:color w:val="000000"/>
        </w:rPr>
        <w:t xml:space="preserve"> </w:t>
      </w:r>
    </w:p>
    <w:p w14:paraId="00000014" w14:textId="2E665945" w:rsidR="00F8714B" w:rsidRDefault="00FB58FC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Projects </w:t>
      </w:r>
      <w:r>
        <w:rPr>
          <w:color w:val="000000"/>
        </w:rPr>
        <w:t xml:space="preserve">– </w:t>
      </w:r>
      <w:r w:rsidR="00A21601">
        <w:rPr>
          <w:color w:val="000000"/>
        </w:rPr>
        <w:t>Anduril partnership manager</w:t>
      </w:r>
      <w:r>
        <w:rPr>
          <w:color w:val="000000"/>
        </w:rPr>
        <w:t>,</w:t>
      </w:r>
      <w:r w:rsidR="00A21601">
        <w:rPr>
          <w:color w:val="000000"/>
        </w:rPr>
        <w:t xml:space="preserve"> Educational VR Creative Director</w:t>
      </w:r>
    </w:p>
    <w:p w14:paraId="00000015" w14:textId="77777777" w:rsidR="00F8714B" w:rsidRDefault="00553EA3">
      <w:r>
        <w:rPr>
          <w:b/>
          <w:bCs/>
        </w:rPr>
        <w:t>Autodesk – Senior Content Manager</w:t>
      </w:r>
      <w:r>
        <w:t xml:space="preserve"> | 2014–2018</w:t>
      </w:r>
    </w:p>
    <w:p w14:paraId="48542C62" w14:textId="77777777" w:rsidR="00FB58FC" w:rsidRPr="00FB58FC" w:rsidRDefault="00553EA3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DC5166">
        <w:rPr>
          <w:color w:val="000000"/>
        </w:rPr>
        <w:t>Managed enterprise visualization content and supported SaaS platform transformation.</w:t>
      </w:r>
      <w:r w:rsidR="00A21601">
        <w:rPr>
          <w:color w:val="000000"/>
        </w:rPr>
        <w:t xml:space="preserve"> </w:t>
      </w:r>
    </w:p>
    <w:p w14:paraId="00000016" w14:textId="11C42BE9" w:rsidR="00F8714B" w:rsidRDefault="00FB58FC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Projects </w:t>
      </w:r>
      <w:r>
        <w:rPr>
          <w:color w:val="000000"/>
        </w:rPr>
        <w:t xml:space="preserve">– </w:t>
      </w:r>
      <w:r w:rsidR="00A21601">
        <w:rPr>
          <w:color w:val="000000"/>
        </w:rPr>
        <w:t>3ds Max</w:t>
      </w:r>
      <w:r>
        <w:rPr>
          <w:color w:val="000000"/>
        </w:rPr>
        <w:t xml:space="preserve">, </w:t>
      </w:r>
      <w:r w:rsidR="00A21601">
        <w:rPr>
          <w:color w:val="000000"/>
        </w:rPr>
        <w:t>Revit</w:t>
      </w:r>
      <w:r>
        <w:rPr>
          <w:color w:val="000000"/>
        </w:rPr>
        <w:t xml:space="preserve">, </w:t>
      </w:r>
      <w:r w:rsidR="00A21601">
        <w:rPr>
          <w:color w:val="000000"/>
        </w:rPr>
        <w:t>AutoCAD</w:t>
      </w:r>
      <w:r>
        <w:rPr>
          <w:color w:val="000000"/>
        </w:rPr>
        <w:t xml:space="preserve">, </w:t>
      </w:r>
      <w:r w:rsidR="00A21601">
        <w:rPr>
          <w:color w:val="000000"/>
        </w:rPr>
        <w:t>Maya</w:t>
      </w:r>
      <w:r>
        <w:rPr>
          <w:color w:val="000000"/>
        </w:rPr>
        <w:t xml:space="preserve">, </w:t>
      </w:r>
      <w:r w:rsidR="00A21601">
        <w:rPr>
          <w:color w:val="000000"/>
        </w:rPr>
        <w:t xml:space="preserve">Stingray </w:t>
      </w:r>
    </w:p>
    <w:p w14:paraId="00000017" w14:textId="77777777" w:rsidR="00F8714B" w:rsidRDefault="00553EA3">
      <w:proofErr w:type="spellStart"/>
      <w:r>
        <w:rPr>
          <w:b/>
          <w:bCs/>
        </w:rPr>
        <w:t>IPKeys</w:t>
      </w:r>
      <w:proofErr w:type="spellEnd"/>
      <w:r>
        <w:rPr>
          <w:b/>
          <w:bCs/>
        </w:rPr>
        <w:t xml:space="preserve"> Technologies – Creative Director</w:t>
      </w:r>
      <w:r>
        <w:t xml:space="preserve"> | 2011–2014</w:t>
      </w:r>
    </w:p>
    <w:p w14:paraId="20B046CC" w14:textId="77777777" w:rsidR="00FB58FC" w:rsidRPr="00FB58FC" w:rsidRDefault="00553EA3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DC5166">
        <w:rPr>
          <w:color w:val="000000"/>
        </w:rPr>
        <w:t>Directed military simulation programs and secured multimillion-dollar government contracts.</w:t>
      </w:r>
    </w:p>
    <w:p w14:paraId="00000018" w14:textId="57E47392" w:rsidR="00F8714B" w:rsidRPr="00FB58FC" w:rsidRDefault="00A21601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I-GAME simulation </w:t>
      </w:r>
      <w:r w:rsidR="00FB58FC">
        <w:rPr>
          <w:color w:val="000000"/>
        </w:rPr>
        <w:t>delivered</w:t>
      </w:r>
      <w:r>
        <w:rPr>
          <w:color w:val="000000"/>
        </w:rPr>
        <w:t xml:space="preserve"> to reduce casualties and train warfighters on equipment and tactics for IED defeat.</w:t>
      </w:r>
    </w:p>
    <w:p w14:paraId="70C3756B" w14:textId="7A38A4CE" w:rsidR="00FB58FC" w:rsidRDefault="00FB58FC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Secret Clearance</w:t>
      </w:r>
    </w:p>
    <w:p w14:paraId="00000019" w14:textId="77777777" w:rsidR="00F8714B" w:rsidRDefault="00553EA3">
      <w:r>
        <w:rPr>
          <w:b/>
          <w:bCs/>
        </w:rPr>
        <w:t>Kaos Studios (THQ) – Senior Game Designer</w:t>
      </w:r>
      <w:r>
        <w:t xml:space="preserve"> | 2007–2011</w:t>
      </w:r>
    </w:p>
    <w:p w14:paraId="0000001A" w14:textId="77777777" w:rsidR="00F8714B" w:rsidRDefault="00553EA3" w:rsidP="00DC516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DC5166">
        <w:rPr>
          <w:color w:val="000000"/>
        </w:rPr>
        <w:t>Shipped Frontlines: Fuel of War and Homefront as part of AAA development teams.</w:t>
      </w:r>
    </w:p>
    <w:p w14:paraId="0000001B" w14:textId="77777777" w:rsidR="00F8714B" w:rsidRDefault="00553EA3">
      <w:pPr>
        <w:pStyle w:val="Heading1"/>
      </w:pPr>
      <w:r>
        <w:t>CAREER HIGHLIGHTS</w:t>
      </w:r>
    </w:p>
    <w:p w14:paraId="0538154C" w14:textId="2F45D260" w:rsidR="00DC5166" w:rsidRDefault="00553EA3" w:rsidP="00DC5166">
      <w:pPr>
        <w:pStyle w:val="ListParagraph"/>
        <w:numPr>
          <w:ilvl w:val="0"/>
          <w:numId w:val="4"/>
        </w:numPr>
      </w:pPr>
      <w:r>
        <w:t>Led organizations and globally distributed teams exceeding 100 developers.</w:t>
      </w:r>
    </w:p>
    <w:p w14:paraId="6A73401A" w14:textId="77777777" w:rsidR="00DC5166" w:rsidRDefault="00553EA3" w:rsidP="00DC5166">
      <w:pPr>
        <w:pStyle w:val="ListParagraph"/>
        <w:numPr>
          <w:ilvl w:val="0"/>
          <w:numId w:val="4"/>
        </w:numPr>
      </w:pPr>
      <w:r>
        <w:t>Delivered AAA games, enterprise software, VR platforms, military simulations, Web3 products, and digital twin initiatives.</w:t>
      </w:r>
    </w:p>
    <w:p w14:paraId="106EAC1A" w14:textId="77777777" w:rsidR="00DC5166" w:rsidRDefault="00553EA3" w:rsidP="00DC5166">
      <w:pPr>
        <w:pStyle w:val="ListParagraph"/>
        <w:numPr>
          <w:ilvl w:val="0"/>
          <w:numId w:val="4"/>
        </w:numPr>
      </w:pPr>
      <w:r>
        <w:t>Built technology roadmaps, solved complex integration challenges, and aligned engineering execution with business goals.</w:t>
      </w:r>
    </w:p>
    <w:p w14:paraId="0CC53B99" w14:textId="77777777" w:rsidR="00DC5166" w:rsidRDefault="00553EA3" w:rsidP="00DC5166">
      <w:pPr>
        <w:pStyle w:val="ListParagraph"/>
        <w:numPr>
          <w:ilvl w:val="0"/>
          <w:numId w:val="4"/>
        </w:numPr>
      </w:pPr>
      <w:r>
        <w:t>Extensive executive presentation experience supporting strategic decision-making.</w:t>
      </w:r>
    </w:p>
    <w:p w14:paraId="0000001C" w14:textId="690F588E" w:rsidR="00F8714B" w:rsidRDefault="00553EA3" w:rsidP="00DC5166">
      <w:pPr>
        <w:pStyle w:val="ListParagraph"/>
        <w:numPr>
          <w:ilvl w:val="0"/>
          <w:numId w:val="4"/>
        </w:numPr>
      </w:pPr>
      <w:r>
        <w:t>Strong background bridging software engineering, architecture, visualization, simulation, and product leadership.</w:t>
      </w:r>
    </w:p>
    <w:p w14:paraId="3A942964" w14:textId="410908F8" w:rsidR="00DC5166" w:rsidRDefault="00DC5166" w:rsidP="00DC5166">
      <w:pPr>
        <w:pStyle w:val="ListParagraph"/>
        <w:numPr>
          <w:ilvl w:val="0"/>
          <w:numId w:val="4"/>
        </w:numPr>
      </w:pPr>
      <w:r>
        <w:t>Working with the Royal Court on Vision 2030 initiatives inside the Kingdom of Saudi Arabia</w:t>
      </w:r>
    </w:p>
    <w:p w14:paraId="0000001D" w14:textId="77777777" w:rsidR="00F8714B" w:rsidRDefault="00553EA3">
      <w:pPr>
        <w:pStyle w:val="Heading1"/>
      </w:pPr>
      <w:r>
        <w:t>TECHNOLOGY</w:t>
      </w:r>
    </w:p>
    <w:p w14:paraId="0000001E" w14:textId="5C702DCA" w:rsidR="00F8714B" w:rsidRDefault="00553EA3">
      <w:r>
        <w:t>Unreal Engine • NVIDIA Omniverse • Unity • Revit • BIM • GIS • 3ds Max • Maya • Houdini • Python • Visualization Pipelines • AI Workflows • Agile • Scrum</w:t>
      </w:r>
      <w:r w:rsidR="00DC5166">
        <w:t xml:space="preserve"> • React • Three • Agentic Workflows • Adobe Suite • Cesium • Perforce Helix • Git • Linux • Server Management</w:t>
      </w:r>
    </w:p>
    <w:p w14:paraId="0000001F" w14:textId="77777777" w:rsidR="00F8714B" w:rsidRDefault="00553EA3">
      <w:pPr>
        <w:pStyle w:val="Heading1"/>
      </w:pPr>
      <w:r>
        <w:t>ADDITIONAL</w:t>
      </w:r>
    </w:p>
    <w:p w14:paraId="00000022" w14:textId="4856E2A9" w:rsidR="00F8714B" w:rsidRDefault="00553EA3">
      <w:r>
        <w:t xml:space="preserve">Previous experience includes </w:t>
      </w:r>
      <w:r w:rsidR="00DC5166">
        <w:t>professional athlete San Diego Padres, restaurant owner, educational printing, camping, climbing and caving guide, published fiction author, professional recording artist and</w:t>
      </w:r>
      <w:r w:rsidR="00FB58FC">
        <w:t xml:space="preserve"> proud father of three.</w:t>
      </w:r>
    </w:p>
    <w:sectPr w:rsidR="00F8714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C3C087-AEC9-4FE3-A334-FC0918661AA5}"/>
    <w:embedBold r:id="rId2" w:fontKey="{AC7952EB-F63A-428C-9581-1407DD26827D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A6B8A09E-244B-4E41-B813-E212684DA545}"/>
    <w:embedBold r:id="rId4" w:fontKey="{61573D8F-AA8A-4BCA-9181-E1FC7A1BB644}"/>
    <w:embedItalic r:id="rId5" w:fontKey="{A0A76C61-CFDB-414C-8CAF-87806D0AECA9}"/>
    <w:embedBoldItalic r:id="rId6" w:fontKey="{BF191AC2-9AD6-415D-AE8A-2309200C15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D2BB0"/>
    <w:multiLevelType w:val="hybridMultilevel"/>
    <w:tmpl w:val="72A83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E53D2"/>
    <w:multiLevelType w:val="hybridMultilevel"/>
    <w:tmpl w:val="00BA4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52639"/>
    <w:multiLevelType w:val="hybridMultilevel"/>
    <w:tmpl w:val="2A241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27004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397448">
    <w:abstractNumId w:val="3"/>
  </w:num>
  <w:num w:numId="2" w16cid:durableId="682056634">
    <w:abstractNumId w:val="0"/>
  </w:num>
  <w:num w:numId="3" w16cid:durableId="480000779">
    <w:abstractNumId w:val="2"/>
  </w:num>
  <w:num w:numId="4" w16cid:durableId="1495414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14B"/>
    <w:rsid w:val="001C5552"/>
    <w:rsid w:val="00325C91"/>
    <w:rsid w:val="0054704D"/>
    <w:rsid w:val="00553EA3"/>
    <w:rsid w:val="0075542B"/>
    <w:rsid w:val="007769C5"/>
    <w:rsid w:val="00975873"/>
    <w:rsid w:val="009D599C"/>
    <w:rsid w:val="00A21601"/>
    <w:rsid w:val="00AB3B96"/>
    <w:rsid w:val="00AC47B9"/>
    <w:rsid w:val="00B72D07"/>
    <w:rsid w:val="00DC5166"/>
    <w:rsid w:val="00F8714B"/>
    <w:rsid w:val="00FB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31EF2"/>
  <w15:docId w15:val="{C4B02D14-8BF2-E64E-9B67-9DC78784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ListParagraph">
    <w:name w:val="List Paragraph"/>
    <w:basedOn w:val="Normal"/>
    <w:uiPriority w:val="34"/>
    <w:qFormat/>
    <w:rsid w:val="00DC5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Matlack</cp:lastModifiedBy>
  <cp:revision>4</cp:revision>
  <dcterms:created xsi:type="dcterms:W3CDTF">2026-07-10T10:55:00Z</dcterms:created>
  <dcterms:modified xsi:type="dcterms:W3CDTF">2026-07-10T11:48:00Z</dcterms:modified>
</cp:coreProperties>
</file>